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E3A" w:rsidRDefault="006E2E3A" w:rsidP="006311C1">
      <w:pPr>
        <w:spacing w:before="100" w:beforeAutospacing="1" w:after="100" w:afterAutospacing="1" w:line="240" w:lineRule="auto"/>
        <w:rPr>
          <w:rFonts w:ascii="Times New Roman" w:eastAsia="Times New Roman" w:hAnsi="Times New Roman" w:cs="Times New Roman"/>
          <w:b/>
          <w:bCs/>
          <w:sz w:val="27"/>
          <w:szCs w:val="27"/>
          <w:lang w:eastAsia="en-IN"/>
        </w:rPr>
      </w:pPr>
    </w:p>
    <w:p w:rsidR="006311C1" w:rsidRPr="006E2E3A" w:rsidRDefault="006311C1" w:rsidP="006E2E3A">
      <w:pPr>
        <w:spacing w:before="100" w:beforeAutospacing="1" w:after="100" w:afterAutospacing="1" w:line="240" w:lineRule="auto"/>
        <w:jc w:val="center"/>
        <w:rPr>
          <w:rFonts w:ascii="Times New Roman" w:eastAsia="Times New Roman" w:hAnsi="Times New Roman" w:cs="Times New Roman"/>
          <w:sz w:val="40"/>
          <w:szCs w:val="40"/>
          <w:u w:val="single"/>
          <w:lang w:eastAsia="en-IN"/>
        </w:rPr>
      </w:pPr>
      <w:r w:rsidRPr="006E2E3A">
        <w:rPr>
          <w:rFonts w:ascii="Times New Roman" w:eastAsia="Times New Roman" w:hAnsi="Times New Roman" w:cs="Times New Roman"/>
          <w:b/>
          <w:bCs/>
          <w:sz w:val="40"/>
          <w:szCs w:val="40"/>
          <w:u w:val="single"/>
          <w:lang w:eastAsia="en-IN"/>
        </w:rPr>
        <w:t>Author Declaration, Copyright, and Ethical Responsibility Agreement</w:t>
      </w:r>
    </w:p>
    <w:p w:rsidR="006311C1" w:rsidRPr="006311C1" w:rsidRDefault="006311C1" w:rsidP="00245381">
      <w:p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By submitting and/or publishing a manuscript in the </w:t>
      </w:r>
      <w:r w:rsidRPr="00FB7B0A">
        <w:rPr>
          <w:rFonts w:ascii="Times New Roman" w:eastAsia="Times New Roman" w:hAnsi="Times New Roman" w:cs="Times New Roman"/>
          <w:b/>
          <w:sz w:val="24"/>
          <w:szCs w:val="24"/>
          <w:lang w:eastAsia="en-IN"/>
        </w:rPr>
        <w:t>International Journal of Multidisciplinary Research and Explorer (IJMRE)</w:t>
      </w:r>
      <w:r w:rsidRPr="006311C1">
        <w:rPr>
          <w:rFonts w:ascii="Times New Roman" w:eastAsia="Times New Roman" w:hAnsi="Times New Roman" w:cs="Times New Roman"/>
          <w:sz w:val="24"/>
          <w:szCs w:val="24"/>
          <w:lang w:eastAsia="en-IN"/>
        </w:rPr>
        <w:t>, the corresponding author on behalf of all co-authors agrees and declares that:</w:t>
      </w:r>
    </w:p>
    <w:p w:rsidR="006311C1" w:rsidRP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submitted manuscript is original, has not been plagiarized, and does not contain fabricated, falsified, or manipulated data, references, images, or results. </w:t>
      </w:r>
    </w:p>
    <w:p w:rsidR="006311C1" w:rsidRP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manuscript has not been generated through unethical use of Artificial Intelligence (AI), and any permitted AI-assisted use has been fully disclosed in accordance with </w:t>
      </w:r>
      <w:r w:rsidRPr="00FB7B0A">
        <w:rPr>
          <w:rFonts w:ascii="Times New Roman" w:eastAsia="Times New Roman" w:hAnsi="Times New Roman" w:cs="Times New Roman"/>
          <w:b/>
          <w:sz w:val="24"/>
          <w:szCs w:val="24"/>
          <w:lang w:eastAsia="en-IN"/>
        </w:rPr>
        <w:t>IJMRE’s</w:t>
      </w:r>
      <w:r w:rsidRPr="006311C1">
        <w:rPr>
          <w:rFonts w:ascii="Times New Roman" w:eastAsia="Times New Roman" w:hAnsi="Times New Roman" w:cs="Times New Roman"/>
          <w:sz w:val="24"/>
          <w:szCs w:val="24"/>
          <w:lang w:eastAsia="en-IN"/>
        </w:rPr>
        <w:t xml:space="preserve"> AI Policy. </w:t>
      </w:r>
    </w:p>
    <w:p w:rsidR="006311C1" w:rsidRP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authors accept sole responsibility for the authenticity, originality, ethical compliance, and accuracy of all content submitted to the journal. </w:t>
      </w:r>
    </w:p>
    <w:p w:rsidR="006311C1" w:rsidRP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authors agree that any misconduct arising from plagiarism, undisclosed AI use, copyright infringement, ethical violations, false authorship claims, or other research misconduct shall remain the responsibility of the author(s). </w:t>
      </w:r>
    </w:p>
    <w:p w:rsidR="00035D8A" w:rsidRDefault="00035D8A"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035D8A">
        <w:rPr>
          <w:rFonts w:ascii="Times New Roman" w:eastAsia="Times New Roman" w:hAnsi="Times New Roman" w:cs="Times New Roman"/>
          <w:sz w:val="24"/>
          <w:szCs w:val="24"/>
          <w:lang w:eastAsia="en-IN"/>
        </w:rPr>
        <w:t xml:space="preserve">The authors agree not to hold </w:t>
      </w:r>
      <w:r w:rsidRPr="00FB7B0A">
        <w:rPr>
          <w:rFonts w:ascii="Times New Roman" w:eastAsia="Times New Roman" w:hAnsi="Times New Roman" w:cs="Times New Roman"/>
          <w:b/>
          <w:sz w:val="24"/>
          <w:szCs w:val="24"/>
          <w:lang w:eastAsia="en-IN"/>
        </w:rPr>
        <w:t>IJMRE</w:t>
      </w:r>
      <w:r w:rsidRPr="00035D8A">
        <w:rPr>
          <w:rFonts w:ascii="Times New Roman" w:eastAsia="Times New Roman" w:hAnsi="Times New Roman" w:cs="Times New Roman"/>
          <w:sz w:val="24"/>
          <w:szCs w:val="24"/>
          <w:lang w:eastAsia="en-IN"/>
        </w:rPr>
        <w:t xml:space="preserve">, its publisher, </w:t>
      </w:r>
      <w:r w:rsidRPr="00FB7B0A">
        <w:rPr>
          <w:rFonts w:ascii="Times New Roman" w:eastAsia="Times New Roman" w:hAnsi="Times New Roman" w:cs="Times New Roman"/>
          <w:b/>
          <w:sz w:val="24"/>
          <w:szCs w:val="24"/>
          <w:lang w:eastAsia="en-IN"/>
        </w:rPr>
        <w:t>Academics Achievers Education and Research Foundation</w:t>
      </w:r>
      <w:r w:rsidRPr="00035D8A">
        <w:rPr>
          <w:rFonts w:ascii="Times New Roman" w:eastAsia="Times New Roman" w:hAnsi="Times New Roman" w:cs="Times New Roman"/>
          <w:sz w:val="24"/>
          <w:szCs w:val="24"/>
          <w:lang w:eastAsia="en-IN"/>
        </w:rPr>
        <w:t>, editors, or editorial board liable for author-originated misconduct, misrepresentation, unethical AI use, plagiarism, or legal disputes arising from the content supplied by the authors, except where required by applicable law or arising from the journal’s own editorial obligations.</w:t>
      </w:r>
    </w:p>
    <w:p w:rsidR="006311C1" w:rsidRP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authors understand that if ethical violations are identified before or after publication, </w:t>
      </w:r>
      <w:r w:rsidRPr="00FB7B0A">
        <w:rPr>
          <w:rFonts w:ascii="Times New Roman" w:eastAsia="Times New Roman" w:hAnsi="Times New Roman" w:cs="Times New Roman"/>
          <w:b/>
          <w:sz w:val="24"/>
          <w:szCs w:val="24"/>
          <w:lang w:eastAsia="en-IN"/>
        </w:rPr>
        <w:t>IJMRE</w:t>
      </w:r>
      <w:r w:rsidRPr="006311C1">
        <w:rPr>
          <w:rFonts w:ascii="Times New Roman" w:eastAsia="Times New Roman" w:hAnsi="Times New Roman" w:cs="Times New Roman"/>
          <w:sz w:val="24"/>
          <w:szCs w:val="24"/>
          <w:lang w:eastAsia="en-IN"/>
        </w:rPr>
        <w:t xml:space="preserve"> reserves the right to reject, withdraw, retract, correct, or take other appropriate action in accordance with guidance from Committee on Publication Ethics. </w:t>
      </w:r>
    </w:p>
    <w:p w:rsidR="006311C1" w:rsidRDefault="006311C1" w:rsidP="00245381">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t xml:space="preserve">The authors confirm they have read and agree to comply with the ethical, editorial, copyright, and publication policies of </w:t>
      </w:r>
      <w:bookmarkStart w:id="0" w:name="_GoBack"/>
      <w:r w:rsidRPr="00FB7B0A">
        <w:rPr>
          <w:rFonts w:ascii="Times New Roman" w:eastAsia="Times New Roman" w:hAnsi="Times New Roman" w:cs="Times New Roman"/>
          <w:b/>
          <w:sz w:val="24"/>
          <w:szCs w:val="24"/>
          <w:lang w:eastAsia="en-IN"/>
        </w:rPr>
        <w:t>IJMRE</w:t>
      </w:r>
      <w:bookmarkEnd w:id="0"/>
      <w:r w:rsidRPr="006311C1">
        <w:rPr>
          <w:rFonts w:ascii="Times New Roman" w:eastAsia="Times New Roman" w:hAnsi="Times New Roman" w:cs="Times New Roman"/>
          <w:sz w:val="24"/>
          <w:szCs w:val="24"/>
          <w:lang w:eastAsia="en-IN"/>
        </w:rPr>
        <w:t xml:space="preserve">. </w:t>
      </w:r>
    </w:p>
    <w:p w:rsidR="004E0536" w:rsidRPr="006311C1" w:rsidRDefault="004E0536" w:rsidP="004E0536">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FA0C4F" w:rsidRDefault="006311C1" w:rsidP="006311C1">
      <w:pPr>
        <w:spacing w:before="100" w:beforeAutospacing="1" w:after="100" w:afterAutospacing="1" w:line="240" w:lineRule="auto"/>
        <w:rPr>
          <w:rFonts w:ascii="Times New Roman" w:eastAsia="Times New Roman" w:hAnsi="Times New Roman" w:cs="Times New Roman"/>
          <w:sz w:val="24"/>
          <w:szCs w:val="24"/>
          <w:lang w:eastAsia="en-IN"/>
        </w:rPr>
      </w:pPr>
      <w:r w:rsidRPr="006311C1">
        <w:rPr>
          <w:rFonts w:ascii="Times New Roman" w:eastAsia="Times New Roman" w:hAnsi="Times New Roman" w:cs="Times New Roman"/>
          <w:b/>
          <w:bCs/>
          <w:sz w:val="24"/>
          <w:szCs w:val="24"/>
          <w:lang w:eastAsia="en-IN"/>
        </w:rPr>
        <w:t>Name of Corresponding Author:</w:t>
      </w:r>
      <w:r w:rsidRPr="006311C1">
        <w:rPr>
          <w:rFonts w:ascii="Times New Roman" w:eastAsia="Times New Roman" w:hAnsi="Times New Roman" w:cs="Times New Roman"/>
          <w:sz w:val="24"/>
          <w:szCs w:val="24"/>
          <w:lang w:eastAsia="en-IN"/>
        </w:rPr>
        <w:t xml:space="preserve"> ____________________</w:t>
      </w:r>
    </w:p>
    <w:p w:rsidR="00FA0C4F" w:rsidRDefault="006311C1" w:rsidP="006311C1">
      <w:pPr>
        <w:spacing w:before="100" w:beforeAutospacing="1" w:after="100" w:afterAutospacing="1" w:line="240" w:lineRule="auto"/>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br/>
      </w:r>
      <w:r w:rsidRPr="006311C1">
        <w:rPr>
          <w:rFonts w:ascii="Times New Roman" w:eastAsia="Times New Roman" w:hAnsi="Times New Roman" w:cs="Times New Roman"/>
          <w:b/>
          <w:bCs/>
          <w:sz w:val="24"/>
          <w:szCs w:val="24"/>
          <w:lang w:eastAsia="en-IN"/>
        </w:rPr>
        <w:t>Signature:</w:t>
      </w:r>
      <w:r w:rsidRPr="006311C1">
        <w:rPr>
          <w:rFonts w:ascii="Times New Roman" w:eastAsia="Times New Roman" w:hAnsi="Times New Roman" w:cs="Times New Roman"/>
          <w:sz w:val="24"/>
          <w:szCs w:val="24"/>
          <w:lang w:eastAsia="en-IN"/>
        </w:rPr>
        <w:t xml:space="preserve"> ____________________</w:t>
      </w:r>
    </w:p>
    <w:p w:rsidR="006311C1" w:rsidRPr="006311C1" w:rsidRDefault="006311C1" w:rsidP="006311C1">
      <w:pPr>
        <w:spacing w:before="100" w:beforeAutospacing="1" w:after="100" w:afterAutospacing="1" w:line="240" w:lineRule="auto"/>
        <w:rPr>
          <w:rFonts w:ascii="Times New Roman" w:eastAsia="Times New Roman" w:hAnsi="Times New Roman" w:cs="Times New Roman"/>
          <w:sz w:val="24"/>
          <w:szCs w:val="24"/>
          <w:lang w:eastAsia="en-IN"/>
        </w:rPr>
      </w:pPr>
      <w:r w:rsidRPr="006311C1">
        <w:rPr>
          <w:rFonts w:ascii="Times New Roman" w:eastAsia="Times New Roman" w:hAnsi="Times New Roman" w:cs="Times New Roman"/>
          <w:sz w:val="24"/>
          <w:szCs w:val="24"/>
          <w:lang w:eastAsia="en-IN"/>
        </w:rPr>
        <w:br/>
      </w:r>
      <w:r w:rsidRPr="006311C1">
        <w:rPr>
          <w:rFonts w:ascii="Times New Roman" w:eastAsia="Times New Roman" w:hAnsi="Times New Roman" w:cs="Times New Roman"/>
          <w:b/>
          <w:bCs/>
          <w:sz w:val="24"/>
          <w:szCs w:val="24"/>
          <w:lang w:eastAsia="en-IN"/>
        </w:rPr>
        <w:t>Date:</w:t>
      </w:r>
      <w:r w:rsidRPr="006311C1">
        <w:rPr>
          <w:rFonts w:ascii="Times New Roman" w:eastAsia="Times New Roman" w:hAnsi="Times New Roman" w:cs="Times New Roman"/>
          <w:sz w:val="24"/>
          <w:szCs w:val="24"/>
          <w:lang w:eastAsia="en-IN"/>
        </w:rPr>
        <w:t xml:space="preserve"> ____________________</w:t>
      </w:r>
    </w:p>
    <w:p w:rsidR="005C574F" w:rsidRDefault="005C574F"/>
    <w:sectPr w:rsidR="005C574F" w:rsidSect="004E0536">
      <w:headerReference w:type="default" r:id="rId7"/>
      <w:pgSz w:w="11906" w:h="16838"/>
      <w:pgMar w:top="1792" w:right="1440" w:bottom="1440" w:left="1440"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6261" w:rsidRDefault="00086261" w:rsidP="007C1092">
      <w:pPr>
        <w:spacing w:after="0" w:line="240" w:lineRule="auto"/>
      </w:pPr>
      <w:r>
        <w:separator/>
      </w:r>
    </w:p>
  </w:endnote>
  <w:endnote w:type="continuationSeparator" w:id="0">
    <w:p w:rsidR="00086261" w:rsidRDefault="00086261" w:rsidP="007C1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6261" w:rsidRDefault="00086261" w:rsidP="007C1092">
      <w:pPr>
        <w:spacing w:after="0" w:line="240" w:lineRule="auto"/>
      </w:pPr>
      <w:r>
        <w:separator/>
      </w:r>
    </w:p>
  </w:footnote>
  <w:footnote w:type="continuationSeparator" w:id="0">
    <w:p w:rsidR="00086261" w:rsidRDefault="00086261" w:rsidP="007C10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536" w:rsidRDefault="004E0536" w:rsidP="004E0536">
    <w:pPr>
      <w:pStyle w:val="Header"/>
      <w:jc w:val="right"/>
    </w:pPr>
    <w:r>
      <w:rPr>
        <w:noProof/>
        <w:lang w:eastAsia="en-IN"/>
      </w:rPr>
      <w:drawing>
        <wp:inline distT="0" distB="0" distL="0" distR="0">
          <wp:extent cx="1047750" cy="9582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JMRE.png"/>
                  <pic:cNvPicPr/>
                </pic:nvPicPr>
                <pic:blipFill>
                  <a:blip r:embed="rId1">
                    <a:extLst>
                      <a:ext uri="{28A0092B-C50C-407E-A947-70E740481C1C}">
                        <a14:useLocalDpi xmlns:a14="http://schemas.microsoft.com/office/drawing/2010/main" val="0"/>
                      </a:ext>
                    </a:extLst>
                  </a:blip>
                  <a:stretch>
                    <a:fillRect/>
                  </a:stretch>
                </pic:blipFill>
                <pic:spPr>
                  <a:xfrm>
                    <a:off x="0" y="0"/>
                    <a:ext cx="1070010" cy="978573"/>
                  </a:xfrm>
                  <a:prstGeom prst="rect">
                    <a:avLst/>
                  </a:prstGeom>
                </pic:spPr>
              </pic:pic>
            </a:graphicData>
          </a:graphic>
        </wp:inline>
      </w:drawing>
    </w:r>
    <w:r>
      <w:t xml:space="preserve">                            </w:t>
    </w:r>
    <w:r>
      <w:rPr>
        <w:noProof/>
        <w:lang w:eastAsia="en-IN"/>
      </w:rPr>
      <w:drawing>
        <wp:inline distT="0" distB="0" distL="0" distR="0">
          <wp:extent cx="3746500" cy="1003300"/>
          <wp:effectExtent l="0" t="0" r="635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JMR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750552" cy="10043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E72C5"/>
    <w:multiLevelType w:val="multilevel"/>
    <w:tmpl w:val="79AE6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D5D"/>
    <w:rsid w:val="00035D8A"/>
    <w:rsid w:val="000435E5"/>
    <w:rsid w:val="00086261"/>
    <w:rsid w:val="0016666B"/>
    <w:rsid w:val="00245381"/>
    <w:rsid w:val="003870AF"/>
    <w:rsid w:val="004B509E"/>
    <w:rsid w:val="004D19A6"/>
    <w:rsid w:val="004E0536"/>
    <w:rsid w:val="005C574F"/>
    <w:rsid w:val="006311C1"/>
    <w:rsid w:val="00633866"/>
    <w:rsid w:val="006E2E3A"/>
    <w:rsid w:val="007C1092"/>
    <w:rsid w:val="00DF2D5D"/>
    <w:rsid w:val="00EF202C"/>
    <w:rsid w:val="00FA0C4F"/>
    <w:rsid w:val="00FB7B0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980162"/>
  <w15:chartTrackingRefBased/>
  <w15:docId w15:val="{8538E52E-F1BF-41BA-A78C-5FC4ED563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6311C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11C1"/>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6311C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311C1"/>
    <w:rPr>
      <w:b/>
      <w:bCs/>
    </w:rPr>
  </w:style>
  <w:style w:type="character" w:customStyle="1" w:styleId="whitespace-normal">
    <w:name w:val="whitespace-normal"/>
    <w:basedOn w:val="DefaultParagraphFont"/>
    <w:rsid w:val="006311C1"/>
  </w:style>
  <w:style w:type="paragraph" w:styleId="Header">
    <w:name w:val="header"/>
    <w:basedOn w:val="Normal"/>
    <w:link w:val="HeaderChar"/>
    <w:uiPriority w:val="99"/>
    <w:unhideWhenUsed/>
    <w:rsid w:val="007C10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092"/>
  </w:style>
  <w:style w:type="paragraph" w:styleId="Footer">
    <w:name w:val="footer"/>
    <w:basedOn w:val="Normal"/>
    <w:link w:val="FooterChar"/>
    <w:uiPriority w:val="99"/>
    <w:unhideWhenUsed/>
    <w:rsid w:val="007C10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0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906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283</Words>
  <Characters>1618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24</cp:revision>
  <dcterms:created xsi:type="dcterms:W3CDTF">2026-04-21T06:57:00Z</dcterms:created>
  <dcterms:modified xsi:type="dcterms:W3CDTF">2026-04-21T07:42:00Z</dcterms:modified>
</cp:coreProperties>
</file>